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DF" w:rsidRPr="002438DF" w:rsidRDefault="002438DF" w:rsidP="002438DF">
      <w:pPr>
        <w:spacing w:after="0"/>
        <w:ind w:right="283"/>
        <w:jc w:val="center"/>
        <w:rPr>
          <w:rFonts w:ascii="Georgia" w:hAnsi="Georgia" w:cs="Times New Roman"/>
          <w:b/>
          <w:sz w:val="28"/>
          <w:szCs w:val="28"/>
        </w:rPr>
      </w:pPr>
      <w:r w:rsidRPr="002438DF">
        <w:rPr>
          <w:rFonts w:ascii="Georgia" w:hAnsi="Georgia" w:cs="Times New Roman"/>
          <w:b/>
          <w:sz w:val="28"/>
          <w:szCs w:val="28"/>
        </w:rPr>
        <w:t>«Ловкие пальчики»</w:t>
      </w:r>
    </w:p>
    <w:p w:rsidR="002438DF" w:rsidRPr="002438DF" w:rsidRDefault="002438DF" w:rsidP="002438DF">
      <w:pPr>
        <w:spacing w:after="0"/>
        <w:ind w:right="283"/>
        <w:jc w:val="center"/>
        <w:rPr>
          <w:rFonts w:ascii="Georgia" w:hAnsi="Georgia" w:cs="Times New Roman"/>
          <w:b/>
          <w:sz w:val="28"/>
          <w:szCs w:val="28"/>
        </w:rPr>
      </w:pPr>
      <w:r w:rsidRPr="002438DF">
        <w:rPr>
          <w:rFonts w:ascii="Georgia" w:hAnsi="Georgia" w:cs="Times New Roman"/>
          <w:b/>
          <w:sz w:val="28"/>
          <w:szCs w:val="28"/>
        </w:rPr>
        <w:t>(</w:t>
      </w:r>
      <w:proofErr w:type="spellStart"/>
      <w:r w:rsidRPr="002438DF">
        <w:rPr>
          <w:rFonts w:ascii="Georgia" w:hAnsi="Georgia" w:cs="Times New Roman"/>
          <w:b/>
          <w:sz w:val="28"/>
          <w:szCs w:val="28"/>
        </w:rPr>
        <w:t>Кинезиологический</w:t>
      </w:r>
      <w:proofErr w:type="spellEnd"/>
      <w:r w:rsidRPr="002438DF">
        <w:rPr>
          <w:rFonts w:ascii="Georgia" w:hAnsi="Georgia" w:cs="Times New Roman"/>
          <w:b/>
          <w:sz w:val="28"/>
          <w:szCs w:val="28"/>
        </w:rPr>
        <w:t xml:space="preserve"> тренажёр)</w:t>
      </w:r>
    </w:p>
    <w:p w:rsidR="002438DF" w:rsidRPr="002438DF" w:rsidRDefault="002438DF" w:rsidP="002438DF">
      <w:pPr>
        <w:spacing w:after="0"/>
        <w:ind w:right="283"/>
        <w:jc w:val="center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Игровое пособие для развития мелкой моторики</w:t>
      </w:r>
    </w:p>
    <w:p w:rsidR="002438DF" w:rsidRPr="002438DF" w:rsidRDefault="002438DF" w:rsidP="002438DF">
      <w:pPr>
        <w:spacing w:after="0"/>
        <w:ind w:right="283"/>
        <w:jc w:val="center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для детей 4 – 7 лет</w:t>
      </w: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2438DF">
        <w:rPr>
          <w:rFonts w:ascii="Georgia" w:hAnsi="Georgia" w:cs="Times New Roman"/>
          <w:b/>
          <w:sz w:val="28"/>
          <w:szCs w:val="28"/>
          <w:u w:val="single"/>
        </w:rPr>
        <w:t>Задачи:</w:t>
      </w: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</w:p>
    <w:p w:rsidR="002438DF" w:rsidRPr="002438DF" w:rsidRDefault="002438DF" w:rsidP="002438DF">
      <w:pPr>
        <w:spacing w:after="0" w:line="240" w:lineRule="auto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• Активизировать работу различных отделов коры больших полушарий мозга, их взаимосвязь;</w:t>
      </w:r>
    </w:p>
    <w:p w:rsidR="002438DF" w:rsidRPr="002438DF" w:rsidRDefault="002438DF" w:rsidP="002438DF">
      <w:pPr>
        <w:spacing w:after="0" w:line="240" w:lineRule="auto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• Совершенствовать мелкую моторику руки;</w:t>
      </w:r>
    </w:p>
    <w:p w:rsidR="002438DF" w:rsidRPr="002438DF" w:rsidRDefault="002438DF" w:rsidP="002438DF">
      <w:pPr>
        <w:spacing w:after="0" w:line="240" w:lineRule="auto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• Развитие речи ребёнка;</w:t>
      </w:r>
    </w:p>
    <w:p w:rsidR="002438DF" w:rsidRPr="002438DF" w:rsidRDefault="002438DF" w:rsidP="002438DF">
      <w:pPr>
        <w:spacing w:after="0" w:line="240" w:lineRule="auto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• Развивать мышление ребенка через движение;</w:t>
      </w:r>
    </w:p>
    <w:p w:rsidR="002438DF" w:rsidRPr="002438DF" w:rsidRDefault="002438DF" w:rsidP="002438DF">
      <w:pPr>
        <w:spacing w:after="0" w:line="240" w:lineRule="auto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• Развивать тактильные ощущения.</w:t>
      </w:r>
    </w:p>
    <w:p w:rsidR="002438DF" w:rsidRPr="002438DF" w:rsidRDefault="002438DF" w:rsidP="002438DF">
      <w:pPr>
        <w:spacing w:after="0" w:line="240" w:lineRule="auto"/>
        <w:ind w:right="283"/>
        <w:jc w:val="both"/>
        <w:rPr>
          <w:rFonts w:ascii="Georgia" w:hAnsi="Georgia" w:cs="Times New Roman"/>
          <w:sz w:val="28"/>
          <w:szCs w:val="28"/>
        </w:rPr>
      </w:pP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2438DF">
        <w:rPr>
          <w:rFonts w:ascii="Georgia" w:hAnsi="Georgia" w:cs="Times New Roman"/>
          <w:b/>
          <w:sz w:val="28"/>
          <w:szCs w:val="28"/>
          <w:u w:val="single"/>
        </w:rPr>
        <w:t>Описание игровых действий:</w:t>
      </w: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 xml:space="preserve">Данное пособие позволяет ребёнку одновременно двумя руками выполнять </w:t>
      </w:r>
      <w:proofErr w:type="spellStart"/>
      <w:r w:rsidRPr="002438DF">
        <w:rPr>
          <w:rFonts w:ascii="Georgia" w:hAnsi="Georgia" w:cs="Times New Roman"/>
          <w:sz w:val="28"/>
          <w:szCs w:val="28"/>
        </w:rPr>
        <w:t>кинезиологические</w:t>
      </w:r>
      <w:proofErr w:type="spellEnd"/>
      <w:r w:rsidRPr="002438DF">
        <w:rPr>
          <w:rFonts w:ascii="Georgia" w:hAnsi="Georgia" w:cs="Times New Roman"/>
          <w:sz w:val="28"/>
          <w:szCs w:val="28"/>
        </w:rPr>
        <w:t xml:space="preserve"> упражнения для развития мелкой моторики руки, тем самым развивая и укрепляя межполушарные связи. Заниматься можно как сидя за столом, так и стоя, когда тренажёр висит на стене.</w:t>
      </w: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2438DF">
        <w:rPr>
          <w:rFonts w:ascii="Georgia" w:hAnsi="Georgia" w:cs="Times New Roman"/>
          <w:b/>
          <w:sz w:val="28"/>
          <w:szCs w:val="28"/>
          <w:u w:val="single"/>
        </w:rPr>
        <w:t>Варианты выполнения заданий:</w:t>
      </w:r>
    </w:p>
    <w:p w:rsidR="002438DF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Пальчиками шагать по лесенкам;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Поочерёдно касаться подушечками пальчиков условных значков;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Симметрично обводить указательным пальчиком горизонтальную восьмёрку;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Зеркально обводить разные узоры;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Сворачивать ленточки (в трубочки);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Заплетать косичку;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Имитировать игру на фортепиано;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>Тактильно определить свойства того или иного материала: мягкий, твердый, шероховатый или гладкий, колючий или пушистый;</w:t>
      </w:r>
    </w:p>
    <w:p w:rsidR="002438DF" w:rsidRPr="002438DF" w:rsidRDefault="002438DF" w:rsidP="002438DF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 xml:space="preserve">Движения рук можно сочетать с речевыми упражнениями (например, считалка, скороговорка, </w:t>
      </w:r>
      <w:proofErr w:type="spellStart"/>
      <w:r w:rsidRPr="002438DF">
        <w:rPr>
          <w:rFonts w:ascii="Georgia" w:hAnsi="Georgia" w:cs="Times New Roman"/>
          <w:sz w:val="28"/>
          <w:szCs w:val="28"/>
        </w:rPr>
        <w:t>чистоговорка</w:t>
      </w:r>
      <w:proofErr w:type="spellEnd"/>
      <w:r w:rsidRPr="002438DF">
        <w:rPr>
          <w:rFonts w:ascii="Georgia" w:hAnsi="Georgia" w:cs="Times New Roman"/>
          <w:sz w:val="28"/>
          <w:szCs w:val="28"/>
        </w:rPr>
        <w:t>, стихотворение и др.).</w:t>
      </w:r>
    </w:p>
    <w:p w:rsidR="003B2801" w:rsidRPr="002438DF" w:rsidRDefault="002438DF" w:rsidP="002438DF">
      <w:pPr>
        <w:spacing w:after="0"/>
        <w:ind w:right="283"/>
        <w:jc w:val="both"/>
        <w:rPr>
          <w:rFonts w:ascii="Georgia" w:hAnsi="Georgia" w:cs="Times New Roman"/>
          <w:sz w:val="28"/>
          <w:szCs w:val="28"/>
        </w:rPr>
      </w:pPr>
      <w:r w:rsidRPr="002438DF">
        <w:rPr>
          <w:rFonts w:ascii="Georgia" w:hAnsi="Georgia" w:cs="Times New Roman"/>
          <w:sz w:val="28"/>
          <w:szCs w:val="28"/>
        </w:rPr>
        <w:t xml:space="preserve">Под влиянием </w:t>
      </w:r>
      <w:proofErr w:type="spellStart"/>
      <w:r w:rsidRPr="002438DF">
        <w:rPr>
          <w:rFonts w:ascii="Georgia" w:hAnsi="Georgia" w:cs="Times New Roman"/>
          <w:sz w:val="28"/>
          <w:szCs w:val="28"/>
        </w:rPr>
        <w:t>кинезиологических</w:t>
      </w:r>
      <w:proofErr w:type="spellEnd"/>
      <w:r w:rsidRPr="002438DF">
        <w:rPr>
          <w:rFonts w:ascii="Georgia" w:hAnsi="Georgia" w:cs="Times New Roman"/>
          <w:sz w:val="28"/>
          <w:szCs w:val="28"/>
        </w:rPr>
        <w:t xml:space="preserve"> тренировок в организме наступают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Следовательно, развивается интеллект ребенка в целом.</w:t>
      </w:r>
    </w:p>
    <w:p w:rsidR="002438DF" w:rsidRPr="002438DF" w:rsidRDefault="002438DF" w:rsidP="002438DF">
      <w:pPr>
        <w:spacing w:after="0"/>
        <w:ind w:left="360"/>
        <w:jc w:val="center"/>
        <w:rPr>
          <w:rFonts w:ascii="Georgia" w:hAnsi="Georgia" w:cs="Times New Roman"/>
          <w:b/>
          <w:color w:val="0070C0"/>
          <w:sz w:val="32"/>
          <w:szCs w:val="28"/>
        </w:rPr>
      </w:pPr>
      <w:r w:rsidRPr="002438DF">
        <w:rPr>
          <w:rFonts w:ascii="Georgia" w:hAnsi="Georgia" w:cs="Times New Roman"/>
          <w:b/>
          <w:color w:val="0070C0"/>
          <w:sz w:val="32"/>
          <w:szCs w:val="28"/>
        </w:rPr>
        <w:lastRenderedPageBreak/>
        <w:t>Игровое пособие для развития мелкой моторики</w:t>
      </w:r>
    </w:p>
    <w:p w:rsidR="002438DF" w:rsidRPr="002438DF" w:rsidRDefault="002438DF" w:rsidP="002438DF">
      <w:pPr>
        <w:spacing w:after="0"/>
        <w:ind w:left="360"/>
        <w:jc w:val="center"/>
        <w:rPr>
          <w:rFonts w:ascii="Georgia" w:hAnsi="Georgia" w:cs="Times New Roman"/>
          <w:b/>
          <w:color w:val="0070C0"/>
          <w:sz w:val="32"/>
          <w:szCs w:val="28"/>
        </w:rPr>
      </w:pPr>
      <w:r w:rsidRPr="002438DF">
        <w:rPr>
          <w:rFonts w:ascii="Georgia" w:hAnsi="Georgia" w:cs="Times New Roman"/>
          <w:b/>
          <w:color w:val="0070C0"/>
          <w:sz w:val="32"/>
          <w:szCs w:val="28"/>
        </w:rPr>
        <w:t>для детей 4 – 7 лет</w:t>
      </w:r>
    </w:p>
    <w:p w:rsidR="002438DF" w:rsidRPr="002438DF" w:rsidRDefault="002438DF" w:rsidP="002438DF">
      <w:pPr>
        <w:spacing w:after="0"/>
        <w:ind w:left="360"/>
        <w:jc w:val="center"/>
        <w:rPr>
          <w:rFonts w:ascii="Georgia" w:hAnsi="Georgia" w:cs="Times New Roman"/>
          <w:b/>
          <w:color w:val="0070C0"/>
          <w:sz w:val="32"/>
          <w:szCs w:val="28"/>
        </w:rPr>
      </w:pPr>
      <w:r w:rsidRPr="002438DF">
        <w:rPr>
          <w:rFonts w:ascii="Georgia" w:hAnsi="Georgia" w:cs="Times New Roman"/>
          <w:b/>
          <w:color w:val="0070C0"/>
          <w:sz w:val="32"/>
          <w:szCs w:val="28"/>
        </w:rPr>
        <w:t>«Ловкие пальчики»</w:t>
      </w:r>
    </w:p>
    <w:p w:rsidR="002438DF" w:rsidRPr="00247146" w:rsidRDefault="002438DF" w:rsidP="002438DF">
      <w:pPr>
        <w:spacing w:after="0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2438DF" w:rsidRDefault="002438DF" w:rsidP="002438D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47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45169" wp14:editId="6154060E">
            <wp:extent cx="4991100" cy="3783330"/>
            <wp:effectExtent l="0" t="0" r="0" b="0"/>
            <wp:docPr id="1" name="Рисунок 1" descr="C:\Users\User\Desktop\для сайта 2\пособия своими руками\кинезиологический тренажер ловкие пальчики\DSC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\пособия своими руками\кинезиологический тренажер ловкие пальчики\DSC_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-1" r="2595" b="-338"/>
                    <a:stretch/>
                  </pic:blipFill>
                  <pic:spPr bwMode="auto">
                    <a:xfrm>
                      <a:off x="0" y="0"/>
                      <a:ext cx="4994225" cy="3785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8DF" w:rsidRDefault="002438DF" w:rsidP="002438D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38DF" w:rsidRDefault="002438DF" w:rsidP="002438D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38DF" w:rsidRPr="00247146" w:rsidRDefault="002438DF" w:rsidP="002438D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7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929EA" wp14:editId="1649E641">
            <wp:extent cx="5343525" cy="3815080"/>
            <wp:effectExtent l="0" t="0" r="0" b="0"/>
            <wp:docPr id="2" name="Рисунок 2" descr="C:\Users\User\Desktop\для сайта 2\пособия своими руками\кинезиологический тренажер ловкие пальчики\DSC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2\пособия своими руками\кинезиологический тренажер ловкие пальчики\DSC_0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3"/>
                    <a:stretch/>
                  </pic:blipFill>
                  <pic:spPr bwMode="auto">
                    <a:xfrm>
                      <a:off x="0" y="0"/>
                      <a:ext cx="5350591" cy="382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8DF" w:rsidRDefault="002438DF"/>
    <w:sectPr w:rsidR="002438DF" w:rsidSect="002438D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700"/>
    <w:multiLevelType w:val="hybridMultilevel"/>
    <w:tmpl w:val="C42C4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DF"/>
    <w:rsid w:val="002438DF"/>
    <w:rsid w:val="003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02FD"/>
  <w15:chartTrackingRefBased/>
  <w15:docId w15:val="{EB270C87-F412-4A94-8A43-32C1F54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B897-DFDD-4D08-B239-61053D59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2020-03-14T16:28:00Z</dcterms:created>
  <dcterms:modified xsi:type="dcterms:W3CDTF">2020-03-14T16:31:00Z</dcterms:modified>
</cp:coreProperties>
</file>